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33F6B" w14:textId="785E4531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аконодательное регулирование информационной безопасности детей</w:t>
      </w:r>
    </w:p>
    <w:p w14:paraId="33E4D7F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Стремительное развитие информационных технологий заставило современное</w:t>
      </w:r>
    </w:p>
    <w:p w14:paraId="6D3F093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поколение детей и подростков столкнуться с принципиально новыми вызовами.</w:t>
      </w:r>
    </w:p>
    <w:p w14:paraId="26521419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 социализации через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градиционные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институты (семьи, школы) все активнее</w:t>
      </w:r>
    </w:p>
    <w:p w14:paraId="35D9B9B5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дополняется средствами массовой информации и массовых коммуникаций, особенно</w:t>
      </w:r>
    </w:p>
    <w:p w14:paraId="7CB6183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информационно-телекоммуникационной сетью «Интернет» (далее - сеть</w:t>
      </w:r>
    </w:p>
    <w:p w14:paraId="70CAD58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«Интернет»), которые становятся важнейшими институтами социализации,</w:t>
      </w:r>
    </w:p>
    <w:p w14:paraId="306FACFC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и просвещения нового поколения, в определенной мере замещая</w:t>
      </w:r>
    </w:p>
    <w:p w14:paraId="474C17E3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традиционно сложившиеся формы.</w:t>
      </w:r>
    </w:p>
    <w:p w14:paraId="4D3D3F39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разумном и эффективном сотрудничестве общественных и</w:t>
      </w:r>
    </w:p>
    <w:p w14:paraId="41AF4CC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государственных институтов информационные и коммуникационные технологии</w:t>
      </w:r>
    </w:p>
    <w:p w14:paraId="7D21CE7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могут быть ключевыми элементами политики, способствующими сохранению</w:t>
      </w:r>
    </w:p>
    <w:p w14:paraId="14FB0A25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России, укреплению нравственных и патриотических принципов в</w:t>
      </w:r>
    </w:p>
    <w:p w14:paraId="7DC0EF9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общественном сознании, а также развитию системы культурного и гуманитарного</w:t>
      </w:r>
    </w:p>
    <w:p w14:paraId="6DB4CFB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просвещения.</w:t>
      </w:r>
    </w:p>
    <w:p w14:paraId="4C90B71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Правительства РФ от 02.12.2015 г. № 2471 -р утверждена</w:t>
      </w:r>
    </w:p>
    <w:p w14:paraId="66CD5FBF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информационной безопасности детей, в соответствии с которой,</w:t>
      </w:r>
    </w:p>
    <w:p w14:paraId="6FDF1387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государственная политика в области обеспечения информационной безопасности</w:t>
      </w:r>
    </w:p>
    <w:p w14:paraId="5BFD0685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детей основывается на конституционных гарантиях равенства прав и свобод граждан</w:t>
      </w:r>
    </w:p>
    <w:p w14:paraId="14F00C7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реализуется в соответствии со следующими принципами:</w:t>
      </w:r>
    </w:p>
    <w:p w14:paraId="581BC7A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-необходимость формирования у детей умения ориентироваться в</w:t>
      </w:r>
    </w:p>
    <w:p w14:paraId="3CC79DB3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современной информационной среде;</w:t>
      </w:r>
    </w:p>
    <w:p w14:paraId="50F9A6C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-воспитание у детей навыков самостоятельного и критического мышления;</w:t>
      </w:r>
    </w:p>
    <w:p w14:paraId="1481115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-создание условий для формирования в информационной среде благоприятной</w:t>
      </w:r>
    </w:p>
    <w:p w14:paraId="36821A28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атмосферы для детей вне зависимости от их социального положения, религиозной и</w:t>
      </w:r>
    </w:p>
    <w:p w14:paraId="3832402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этнической принадлежности;</w:t>
      </w:r>
    </w:p>
    <w:p w14:paraId="7AD501C5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 широкого доступа детей к историческому и культурному</w:t>
      </w:r>
    </w:p>
    <w:p w14:paraId="58B1D355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наследию России через использование современных средств массовых</w:t>
      </w:r>
    </w:p>
    <w:p w14:paraId="39054BF4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коммуникаций;</w:t>
      </w:r>
    </w:p>
    <w:p w14:paraId="1B3FB4F2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-открытость и взаимодействие с другой информационной культурой и</w:t>
      </w:r>
    </w:p>
    <w:p w14:paraId="760D719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традициями, формирование у детей объективного представления о российской</w:t>
      </w:r>
    </w:p>
    <w:p w14:paraId="7CCAB6B7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культуре как неотъемлемой части мировой цивилизации.</w:t>
      </w:r>
    </w:p>
    <w:p w14:paraId="07D0922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Совместные усилия всех участников медиарынка должны быть направлены на</w:t>
      </w:r>
    </w:p>
    <w:p w14:paraId="6784A063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минимизацию рисков десоциализации, развития и закрепления девиантного и</w:t>
      </w:r>
    </w:p>
    <w:p w14:paraId="6609E036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противоправного поведения детей, включая такие недопустимые формы поведения,</w:t>
      </w:r>
    </w:p>
    <w:p w14:paraId="23EB673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агрессивное поведение, применение насилия и проявление жестокости по</w:t>
      </w:r>
    </w:p>
    <w:p w14:paraId="18E261A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отношению к людям и животным, совершение действий, представляющих угрозу</w:t>
      </w:r>
    </w:p>
    <w:p w14:paraId="3FC9D708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жизни и (или) здоровью ребенка, в том числе причинение вреда своему здоровью,</w:t>
      </w:r>
    </w:p>
    <w:p w14:paraId="3D4B15B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суицид, занятие проституцией, бродяжничество и другие виды противоправного</w:t>
      </w:r>
    </w:p>
    <w:p w14:paraId="048BDB3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поведения.</w:t>
      </w:r>
    </w:p>
    <w:p w14:paraId="0466153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реализации государственной политики в области информационной</w:t>
      </w:r>
    </w:p>
    <w:p w14:paraId="5B47B976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безопасности детей учитываются психолого-педагогический и</w:t>
      </w:r>
    </w:p>
    <w:p w14:paraId="69A2DAB4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художественнокультурный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аспекты при оценке содержания информационной</w:t>
      </w:r>
    </w:p>
    <w:p w14:paraId="27AD086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продукции в контексте обеспечения информационной безопасности детей позволяет</w:t>
      </w:r>
    </w:p>
    <w:p w14:paraId="342734A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личностное, морально-нравственное и культурное развитие детей -</w:t>
      </w:r>
    </w:p>
    <w:p w14:paraId="5F1C969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участников глобального информационного процесса.</w:t>
      </w:r>
    </w:p>
    <w:p w14:paraId="66CA9644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же в достаточной мере эффективен возрастно-психологический подход к</w:t>
      </w:r>
    </w:p>
    <w:p w14:paraId="04F3A65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оценке вредного воздействия информационной продукции на психическое развитие,</w:t>
      </w:r>
    </w:p>
    <w:p w14:paraId="12421AB3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здоровье и психологическое благополучие детей, который учитывался при создании</w:t>
      </w:r>
    </w:p>
    <w:p w14:paraId="0D07017F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закона РФ от 21.12.2010 «О защите детей от информации,</w:t>
      </w:r>
    </w:p>
    <w:p w14:paraId="60D12F04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причиняющей вред их здоровью и развитию».</w:t>
      </w:r>
    </w:p>
    <w:p w14:paraId="54058A0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Законодателем введен механизм административного регулирования вопроса</w:t>
      </w:r>
    </w:p>
    <w:p w14:paraId="738D7673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защиты детей от информации, причиняющей вред их здоровью.</w:t>
      </w:r>
    </w:p>
    <w:p w14:paraId="15060B4C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статьей 6.17 КоАП РФ предусмотрена ответственность за нарушение</w:t>
      </w:r>
    </w:p>
    <w:p w14:paraId="23EC1D48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установленных требований распространения среди детей информационной</w:t>
      </w:r>
    </w:p>
    <w:p w14:paraId="342C0F4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продукции, содержащей информацию, причиняющую вред их здоровью и развитию.</w:t>
      </w:r>
    </w:p>
    <w:p w14:paraId="1951D7A7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Частью второй данной статьи предусмотрена административная ответственность за</w:t>
      </w:r>
    </w:p>
    <w:p w14:paraId="73CAED7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неприменение лицом, организующим доступ к распространяемой посредством</w:t>
      </w:r>
    </w:p>
    <w:p w14:paraId="4B05F415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Интернета информации в местах, доступных для детей, административных и</w:t>
      </w:r>
    </w:p>
    <w:p w14:paraId="3E71A677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организационных мер, технических,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программноаппаратных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средств защиты детей</w:t>
      </w:r>
    </w:p>
    <w:p w14:paraId="290BFF18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информации, причиняющей вред их здоровью и развитию.</w:t>
      </w:r>
    </w:p>
    <w:p w14:paraId="4C4609B8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6.21 КоАП РФ, пропаганда нетрадиционных</w:t>
      </w:r>
    </w:p>
    <w:p w14:paraId="35EFB50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сексуальных отношений среди несовершеннолетних, выражающаяся в</w:t>
      </w:r>
    </w:p>
    <w:p w14:paraId="4801B26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распространении информации, направленной на формирование у</w:t>
      </w:r>
    </w:p>
    <w:p w14:paraId="0426DF5C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несовершеннолетних нетрадиционных сексуальных установок, привлекательности</w:t>
      </w:r>
    </w:p>
    <w:p w14:paraId="62538524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нетрадиционных отношений, искаженного представления о социальной</w:t>
      </w:r>
    </w:p>
    <w:p w14:paraId="3927A32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равноценности традиционных и нетрадиционных сексуальных отношений, либо</w:t>
      </w:r>
    </w:p>
    <w:p w14:paraId="40ABBAC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навязывание информации о нетрадиционных сексуальных отношениях, вызывающих</w:t>
      </w:r>
    </w:p>
    <w:p w14:paraId="172A594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 к таким отношениям, если эти действия не содержат уголовно - наказуемого</w:t>
      </w:r>
    </w:p>
    <w:p w14:paraId="4EB0274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деяния, является административным правонарушением и влечет за собой наказание в</w:t>
      </w:r>
    </w:p>
    <w:p w14:paraId="56E09062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 штрафа в размере до 1000000 руб. и приостановление деятельности</w:t>
      </w:r>
    </w:p>
    <w:p w14:paraId="000FF086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до 90 суток. Действия, совершенные с применением средств массовой</w:t>
      </w:r>
    </w:p>
    <w:p w14:paraId="7E8AEDE3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и информационно-телекоммуникационных сетей, в том числе сети</w:t>
      </w:r>
    </w:p>
    <w:p w14:paraId="32D519EC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«Интернет», также административно наказуемы.</w:t>
      </w:r>
    </w:p>
    <w:p w14:paraId="34504EF9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лиц к административной ответственности по статье 6.26 КоАП</w:t>
      </w:r>
    </w:p>
    <w:p w14:paraId="07F270F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РФ следует и за организацию публичного исполнения произведений литературы,</w:t>
      </w:r>
    </w:p>
    <w:p w14:paraId="7AE36FC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искусства и народного творчества, содержащего нецензурную брань, посредством</w:t>
      </w:r>
    </w:p>
    <w:p w14:paraId="024498F7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театрально-зрелищного,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культурнопросветительского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зрелищно-</w:t>
      </w:r>
    </w:p>
    <w:p w14:paraId="1CACE385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развлекательного мероприятия, в том числе при повторном совершении данных</w:t>
      </w:r>
    </w:p>
    <w:p w14:paraId="2FA12A1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действий. Наказание предусмотрено в виде штрафа размером до 100000 руб.</w:t>
      </w:r>
    </w:p>
    <w:p w14:paraId="54D90E8C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являются административным правонарушением действия лиц по</w:t>
      </w:r>
    </w:p>
    <w:p w14:paraId="260FE84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распространению экземпляров аудиовизуальной продукции на любых видах</w:t>
      </w:r>
    </w:p>
    <w:p w14:paraId="4B4FAAD6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носителей, печатной продукции, содержащих нецензурную брань, без специальной</w:t>
      </w:r>
    </w:p>
    <w:p w14:paraId="4A59BDE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упаковки и текстового предупреждения, за них следует наказание по статье 6.27</w:t>
      </w:r>
    </w:p>
    <w:p w14:paraId="6FD7A29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КоАП РФ в виде штрафа в размере до 100 000 руб.</w:t>
      </w:r>
    </w:p>
    <w:p w14:paraId="3E860407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злоупотреблении свободой массовой информации, в соответствии со</w:t>
      </w:r>
    </w:p>
    <w:p w14:paraId="365553C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статьей 13.15 КоАП РФ - незаконном распространении информации о</w:t>
      </w:r>
    </w:p>
    <w:p w14:paraId="027C3EA8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несовершеннолетнем, пострадавшем в результате противоправных действий</w:t>
      </w:r>
    </w:p>
    <w:p w14:paraId="737C777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(бездействия), или нарушение предусмотренных федеральными законами</w:t>
      </w:r>
    </w:p>
    <w:p w14:paraId="08FEFDA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распространению такой информации, предусмотрено</w:t>
      </w:r>
    </w:p>
    <w:p w14:paraId="3956955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до 1млн.</w:t>
      </w:r>
    </w:p>
    <w:p w14:paraId="49AAF222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руб. с конфискацией предмета административного правонарушения.</w:t>
      </w:r>
    </w:p>
    <w:p w14:paraId="3E17D48C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приказом Минсвязи и массовых коммуникаций от 16.06.2014</w:t>
      </w:r>
    </w:p>
    <w:p w14:paraId="3341E2A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161 утверждены требования к административным и</w:t>
      </w:r>
    </w:p>
    <w:p w14:paraId="01A16B8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организационным мерам, техническим и программно-аппаратным средствам защиты</w:t>
      </w:r>
    </w:p>
    <w:p w14:paraId="28A5DBE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детей от информации, причиняющей вред их здоровью и развитию.</w:t>
      </w:r>
    </w:p>
    <w:p w14:paraId="7DF0FA1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требования применяются при обороте информационной продукции,</w:t>
      </w:r>
    </w:p>
    <w:p w14:paraId="20B62D6A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содержащей информацию, запрещенную для распространения среди детей в</w:t>
      </w:r>
    </w:p>
    <w:p w14:paraId="07F90577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соответствии с ч. 2 ст. 5 Федерального закона от 29 декабря 2010 г. № 436-ФЗ «О</w:t>
      </w:r>
    </w:p>
    <w:p w14:paraId="7753646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защите детей от информации, причиняющей вред их здоровью и развитию» в</w:t>
      </w:r>
    </w:p>
    <w:p w14:paraId="554053E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местах, доступных для детей, а также при предоставлении в соответствии с ч. 1 ст.</w:t>
      </w:r>
    </w:p>
    <w:p w14:paraId="1FE0C36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данного закона доступа к информации, распространяемой посредством</w:t>
      </w:r>
    </w:p>
    <w:p w14:paraId="0CB6110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в том числе сети «Интернет», в</w:t>
      </w:r>
    </w:p>
    <w:p w14:paraId="3FB71620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местах, доступных для детей.</w:t>
      </w:r>
    </w:p>
    <w:p w14:paraId="6DD89D64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обнаружении печатной продукции или распространения информации,</w:t>
      </w:r>
    </w:p>
    <w:p w14:paraId="2A1B0861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запрещенной для детей в СМИ, на интернет - ресурсах, до возникновения</w:t>
      </w:r>
    </w:p>
    <w:p w14:paraId="6A1D3F3D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негативных последствий для ее потребителей, вопрос об ограничении доступа к</w:t>
      </w:r>
    </w:p>
    <w:p w14:paraId="7F0FE45E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такой информации решается в гражданском порядке. Прокуроры обращаются в суд с</w:t>
      </w:r>
    </w:p>
    <w:p w14:paraId="1FB8E8DB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заявлениями в защиту неограниченного круга лиц, чьи интересы затронуты в</w:t>
      </w:r>
    </w:p>
    <w:p w14:paraId="13C9D308" w14:textId="77777777" w:rsidR="00350D8E" w:rsidRDefault="00350D8E" w:rsidP="0035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результате распространения сведений, содержащих и пропагандирующих насилие,</w:t>
      </w:r>
    </w:p>
    <w:p w14:paraId="5ADD9F01" w14:textId="40B19998" w:rsidR="00F44B4C" w:rsidRDefault="00350D8E" w:rsidP="00350D8E">
      <w:r>
        <w:rPr>
          <w:rFonts w:ascii="Times New Roman" w:hAnsi="Times New Roman" w:cs="Times New Roman"/>
          <w:sz w:val="26"/>
          <w:szCs w:val="26"/>
        </w:rPr>
        <w:t xml:space="preserve">жестокость, экстремистские настроения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другие.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</w:t>
      </w:r>
    </w:p>
    <w:sectPr w:rsidR="00F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8E"/>
    <w:rsid w:val="00350D8E"/>
    <w:rsid w:val="00F44B4C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BE39"/>
  <w15:chartTrackingRefBased/>
  <w15:docId w15:val="{6AD715C0-253F-489E-B2C4-88E610BE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Basanko_AU</dc:creator>
  <cp:keywords/>
  <dc:description/>
  <cp:lastModifiedBy>Basanko_AU</cp:lastModifiedBy>
  <cp:revision>1</cp:revision>
  <dcterms:created xsi:type="dcterms:W3CDTF">2020-06-22T04:59:00Z</dcterms:created>
  <dcterms:modified xsi:type="dcterms:W3CDTF">2020-06-22T04:59:00Z</dcterms:modified>
</cp:coreProperties>
</file>