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38841" w14:textId="70DED80A" w:rsidR="00BA2F38" w:rsidRPr="00D72CEC" w:rsidRDefault="007E3559" w:rsidP="00BA2F38">
      <w:pPr>
        <w:pStyle w:val="a5"/>
        <w:rPr>
          <w:rStyle w:val="a4"/>
          <w:rFonts w:ascii="Segoe Print" w:hAnsi="Segoe Print"/>
          <w:i w:val="0"/>
          <w:iCs w:val="0"/>
          <w:color w:val="C45911" w:themeColor="accent2" w:themeShade="BF"/>
          <w:sz w:val="40"/>
          <w:szCs w:val="40"/>
        </w:rPr>
      </w:pPr>
      <w:bookmarkStart w:id="0" w:name="_GoBack"/>
      <w:r w:rsidRPr="00D72CEC">
        <w:rPr>
          <w:rStyle w:val="a4"/>
          <w:rFonts w:ascii="Segoe Print" w:hAnsi="Segoe Print" w:cs="Calibri"/>
          <w:i w:val="0"/>
          <w:iCs w:val="0"/>
          <w:color w:val="C45911" w:themeColor="accent2" w:themeShade="BF"/>
          <w:sz w:val="40"/>
          <w:szCs w:val="40"/>
        </w:rPr>
        <w:t>Консультация</w:t>
      </w:r>
      <w:r w:rsidRPr="00D72CEC">
        <w:rPr>
          <w:rStyle w:val="a4"/>
          <w:rFonts w:ascii="Segoe Print" w:hAnsi="Segoe Print"/>
          <w:i w:val="0"/>
          <w:iCs w:val="0"/>
          <w:color w:val="C45911" w:themeColor="accent2" w:themeShade="BF"/>
          <w:sz w:val="40"/>
          <w:szCs w:val="40"/>
        </w:rPr>
        <w:t xml:space="preserve"> </w:t>
      </w:r>
      <w:r w:rsidRPr="00D72CEC">
        <w:rPr>
          <w:rStyle w:val="a4"/>
          <w:rFonts w:ascii="Segoe Print" w:hAnsi="Segoe Print" w:cs="Calibri"/>
          <w:i w:val="0"/>
          <w:iCs w:val="0"/>
          <w:color w:val="C45911" w:themeColor="accent2" w:themeShade="BF"/>
          <w:sz w:val="40"/>
          <w:szCs w:val="40"/>
        </w:rPr>
        <w:t>для</w:t>
      </w:r>
      <w:r w:rsidRPr="00D72CEC">
        <w:rPr>
          <w:rStyle w:val="a4"/>
          <w:rFonts w:ascii="Segoe Print" w:hAnsi="Segoe Print"/>
          <w:i w:val="0"/>
          <w:iCs w:val="0"/>
          <w:color w:val="C45911" w:themeColor="accent2" w:themeShade="BF"/>
          <w:sz w:val="40"/>
          <w:szCs w:val="40"/>
        </w:rPr>
        <w:t xml:space="preserve"> </w:t>
      </w:r>
      <w:r w:rsidRPr="00D72CEC">
        <w:rPr>
          <w:rStyle w:val="a4"/>
          <w:rFonts w:ascii="Segoe Print" w:hAnsi="Segoe Print" w:cs="Calibri"/>
          <w:i w:val="0"/>
          <w:iCs w:val="0"/>
          <w:color w:val="C45911" w:themeColor="accent2" w:themeShade="BF"/>
          <w:sz w:val="40"/>
          <w:szCs w:val="40"/>
        </w:rPr>
        <w:t>родителей</w:t>
      </w:r>
      <w:r w:rsidRPr="00D72CEC">
        <w:rPr>
          <w:rStyle w:val="a4"/>
          <w:rFonts w:ascii="Segoe Print" w:hAnsi="Segoe Print"/>
          <w:i w:val="0"/>
          <w:iCs w:val="0"/>
          <w:color w:val="C45911" w:themeColor="accent2" w:themeShade="BF"/>
          <w:sz w:val="40"/>
          <w:szCs w:val="40"/>
        </w:rPr>
        <w:t xml:space="preserve"> </w:t>
      </w:r>
      <w:r w:rsidRPr="00D72CEC">
        <w:rPr>
          <w:rStyle w:val="a4"/>
          <w:rFonts w:ascii="Segoe Print" w:hAnsi="Segoe Print" w:cs="Calibri"/>
          <w:i w:val="0"/>
          <w:iCs w:val="0"/>
          <w:color w:val="C45911" w:themeColor="accent2" w:themeShade="BF"/>
          <w:sz w:val="40"/>
          <w:szCs w:val="40"/>
        </w:rPr>
        <w:t>на</w:t>
      </w:r>
      <w:r w:rsidRPr="00D72CEC">
        <w:rPr>
          <w:rStyle w:val="a4"/>
          <w:rFonts w:ascii="Segoe Print" w:hAnsi="Segoe Print"/>
          <w:i w:val="0"/>
          <w:iCs w:val="0"/>
          <w:color w:val="C45911" w:themeColor="accent2" w:themeShade="BF"/>
          <w:sz w:val="40"/>
          <w:szCs w:val="40"/>
        </w:rPr>
        <w:t xml:space="preserve"> </w:t>
      </w:r>
      <w:r w:rsidRPr="00D72CEC">
        <w:rPr>
          <w:rStyle w:val="a4"/>
          <w:rFonts w:ascii="Segoe Print" w:hAnsi="Segoe Print" w:cs="Calibri"/>
          <w:i w:val="0"/>
          <w:iCs w:val="0"/>
          <w:color w:val="C45911" w:themeColor="accent2" w:themeShade="BF"/>
          <w:sz w:val="40"/>
          <w:szCs w:val="40"/>
        </w:rPr>
        <w:t>тему</w:t>
      </w:r>
      <w:r w:rsidRPr="00D72CEC">
        <w:rPr>
          <w:rStyle w:val="a4"/>
          <w:rFonts w:ascii="Segoe Print" w:hAnsi="Segoe Print"/>
          <w:i w:val="0"/>
          <w:iCs w:val="0"/>
          <w:color w:val="C45911" w:themeColor="accent2" w:themeShade="BF"/>
          <w:sz w:val="40"/>
          <w:szCs w:val="40"/>
        </w:rPr>
        <w:t>: «</w:t>
      </w:r>
      <w:r w:rsidRPr="00D72CEC">
        <w:rPr>
          <w:rStyle w:val="a4"/>
          <w:rFonts w:ascii="Segoe Print" w:hAnsi="Segoe Print" w:cs="Calibri"/>
          <w:i w:val="0"/>
          <w:iCs w:val="0"/>
          <w:color w:val="C45911" w:themeColor="accent2" w:themeShade="BF"/>
          <w:sz w:val="40"/>
          <w:szCs w:val="40"/>
        </w:rPr>
        <w:t>Роль</w:t>
      </w:r>
      <w:r w:rsidRPr="00D72CEC">
        <w:rPr>
          <w:rStyle w:val="a4"/>
          <w:rFonts w:ascii="Segoe Print" w:hAnsi="Segoe Print"/>
          <w:i w:val="0"/>
          <w:iCs w:val="0"/>
          <w:color w:val="C45911" w:themeColor="accent2" w:themeShade="BF"/>
          <w:sz w:val="40"/>
          <w:szCs w:val="40"/>
        </w:rPr>
        <w:t xml:space="preserve"> </w:t>
      </w:r>
      <w:r w:rsidRPr="00D72CEC">
        <w:rPr>
          <w:rStyle w:val="a4"/>
          <w:rFonts w:ascii="Segoe Print" w:hAnsi="Segoe Print" w:cs="Calibri"/>
          <w:i w:val="0"/>
          <w:iCs w:val="0"/>
          <w:color w:val="C45911" w:themeColor="accent2" w:themeShade="BF"/>
          <w:sz w:val="40"/>
          <w:szCs w:val="40"/>
        </w:rPr>
        <w:t>фонематического</w:t>
      </w:r>
      <w:r w:rsidRPr="00D72CEC">
        <w:rPr>
          <w:rStyle w:val="a4"/>
          <w:rFonts w:ascii="Segoe Print" w:hAnsi="Segoe Print"/>
          <w:i w:val="0"/>
          <w:iCs w:val="0"/>
          <w:color w:val="C45911" w:themeColor="accent2" w:themeShade="BF"/>
          <w:sz w:val="40"/>
          <w:szCs w:val="40"/>
        </w:rPr>
        <w:t xml:space="preserve"> </w:t>
      </w:r>
      <w:r w:rsidRPr="00D72CEC">
        <w:rPr>
          <w:rStyle w:val="a4"/>
          <w:rFonts w:ascii="Segoe Print" w:hAnsi="Segoe Print" w:cs="Calibri"/>
          <w:i w:val="0"/>
          <w:iCs w:val="0"/>
          <w:color w:val="C45911" w:themeColor="accent2" w:themeShade="BF"/>
          <w:sz w:val="40"/>
          <w:szCs w:val="40"/>
        </w:rPr>
        <w:t>восприятия</w:t>
      </w:r>
      <w:r w:rsidRPr="00D72CEC">
        <w:rPr>
          <w:rStyle w:val="a4"/>
          <w:rFonts w:ascii="Segoe Print" w:hAnsi="Segoe Print"/>
          <w:i w:val="0"/>
          <w:iCs w:val="0"/>
          <w:color w:val="C45911" w:themeColor="accent2" w:themeShade="BF"/>
          <w:sz w:val="40"/>
          <w:szCs w:val="40"/>
        </w:rPr>
        <w:t xml:space="preserve"> </w:t>
      </w:r>
      <w:r w:rsidRPr="00D72CEC">
        <w:rPr>
          <w:rStyle w:val="a4"/>
          <w:rFonts w:ascii="Segoe Print" w:hAnsi="Segoe Print" w:cs="Calibri"/>
          <w:i w:val="0"/>
          <w:iCs w:val="0"/>
          <w:color w:val="C45911" w:themeColor="accent2" w:themeShade="BF"/>
          <w:sz w:val="40"/>
          <w:szCs w:val="40"/>
        </w:rPr>
        <w:t>в</w:t>
      </w:r>
      <w:r w:rsidRPr="00D72CEC">
        <w:rPr>
          <w:rStyle w:val="a4"/>
          <w:rFonts w:ascii="Segoe Print" w:hAnsi="Segoe Print"/>
          <w:i w:val="0"/>
          <w:iCs w:val="0"/>
          <w:color w:val="C45911" w:themeColor="accent2" w:themeShade="BF"/>
          <w:sz w:val="40"/>
          <w:szCs w:val="40"/>
        </w:rPr>
        <w:t xml:space="preserve"> </w:t>
      </w:r>
      <w:r w:rsidRPr="00D72CEC">
        <w:rPr>
          <w:rStyle w:val="a4"/>
          <w:rFonts w:ascii="Segoe Print" w:hAnsi="Segoe Print" w:cs="Calibri"/>
          <w:i w:val="0"/>
          <w:iCs w:val="0"/>
          <w:color w:val="C45911" w:themeColor="accent2" w:themeShade="BF"/>
          <w:sz w:val="40"/>
          <w:szCs w:val="40"/>
        </w:rPr>
        <w:t>жизни</w:t>
      </w:r>
      <w:r w:rsidRPr="00D72CEC">
        <w:rPr>
          <w:rStyle w:val="a4"/>
          <w:rFonts w:ascii="Segoe Print" w:hAnsi="Segoe Print"/>
          <w:i w:val="0"/>
          <w:iCs w:val="0"/>
          <w:color w:val="C45911" w:themeColor="accent2" w:themeShade="BF"/>
          <w:sz w:val="40"/>
          <w:szCs w:val="40"/>
        </w:rPr>
        <w:t xml:space="preserve"> </w:t>
      </w:r>
      <w:r w:rsidRPr="00D72CEC">
        <w:rPr>
          <w:rStyle w:val="a4"/>
          <w:rFonts w:ascii="Segoe Print" w:hAnsi="Segoe Print" w:cs="Calibri"/>
          <w:i w:val="0"/>
          <w:iCs w:val="0"/>
          <w:color w:val="C45911" w:themeColor="accent2" w:themeShade="BF"/>
          <w:sz w:val="40"/>
          <w:szCs w:val="40"/>
        </w:rPr>
        <w:t>ребенка</w:t>
      </w:r>
      <w:r w:rsidRPr="00D72CEC">
        <w:rPr>
          <w:rStyle w:val="a4"/>
          <w:rFonts w:ascii="Segoe Print" w:hAnsi="Segoe Print"/>
          <w:i w:val="0"/>
          <w:iCs w:val="0"/>
          <w:color w:val="C45911" w:themeColor="accent2" w:themeShade="BF"/>
          <w:sz w:val="40"/>
          <w:szCs w:val="40"/>
        </w:rPr>
        <w:t>»</w:t>
      </w:r>
    </w:p>
    <w:bookmarkEnd w:id="0"/>
    <w:p w14:paraId="7F027962" w14:textId="2497DDD4" w:rsidR="00BA2F38" w:rsidRPr="00BA2F38" w:rsidRDefault="00BA2F38" w:rsidP="00BA2F38">
      <w:pPr>
        <w:pStyle w:val="a5"/>
        <w:ind w:left="4820" w:right="-1"/>
        <w:jc w:val="right"/>
        <w:rPr>
          <w:rStyle w:val="a4"/>
          <w:rFonts w:ascii="Segoe Print" w:hAnsi="Segoe Print"/>
          <w:i w:val="0"/>
          <w:iCs w:val="0"/>
          <w:color w:val="000000" w:themeColor="text1"/>
          <w:sz w:val="24"/>
          <w:szCs w:val="24"/>
        </w:rPr>
      </w:pPr>
      <w:r w:rsidRPr="00BA2F38">
        <w:rPr>
          <w:rStyle w:val="a4"/>
          <w:rFonts w:ascii="Segoe Print" w:hAnsi="Segoe Print"/>
          <w:i w:val="0"/>
          <w:iCs w:val="0"/>
          <w:color w:val="000000" w:themeColor="text1"/>
          <w:sz w:val="24"/>
          <w:szCs w:val="24"/>
        </w:rPr>
        <w:t xml:space="preserve">«Развитый фонематический слух и фонематическое восприятие – залог успешного овладения навыкам чтения и письма» </w:t>
      </w:r>
    </w:p>
    <w:p w14:paraId="7125DD10" w14:textId="79F2F08E" w:rsidR="00BA2F38" w:rsidRDefault="00BA2F38" w:rsidP="00BA2F38">
      <w:pPr>
        <w:pStyle w:val="a5"/>
        <w:ind w:left="4820" w:right="-1"/>
        <w:jc w:val="right"/>
        <w:rPr>
          <w:rStyle w:val="a4"/>
          <w:rFonts w:ascii="Segoe Print" w:hAnsi="Segoe Print"/>
          <w:i w:val="0"/>
          <w:iCs w:val="0"/>
          <w:color w:val="000000" w:themeColor="text1"/>
          <w:sz w:val="24"/>
          <w:szCs w:val="24"/>
        </w:rPr>
      </w:pPr>
      <w:r w:rsidRPr="00BA2F38">
        <w:rPr>
          <w:rStyle w:val="a4"/>
          <w:rFonts w:ascii="Segoe Print" w:hAnsi="Segoe Print"/>
          <w:i w:val="0"/>
          <w:iCs w:val="0"/>
          <w:color w:val="000000" w:themeColor="text1"/>
          <w:sz w:val="24"/>
          <w:szCs w:val="24"/>
        </w:rPr>
        <w:t>Д.Б. Эльконин</w:t>
      </w:r>
    </w:p>
    <w:p w14:paraId="7803655A" w14:textId="249A97C6" w:rsidR="00BA2F38" w:rsidRDefault="00BA2F38" w:rsidP="00BA2F38">
      <w:pPr>
        <w:ind w:right="-1"/>
        <w:jc w:val="both"/>
        <w:rPr>
          <w:rStyle w:val="a4"/>
          <w:rFonts w:ascii="ЧTimes New Roman" w:hAnsi="ЧTimes New Roman" w:cs="Times New Roman"/>
          <w:b w:val="0"/>
          <w:bCs w:val="0"/>
          <w:i w:val="0"/>
          <w:iCs w:val="0"/>
          <w:color w:val="000000" w:themeColor="text1"/>
          <w:sz w:val="28"/>
          <w:szCs w:val="28"/>
        </w:rPr>
      </w:pPr>
      <w:r w:rsidRPr="00BA2F38">
        <w:rPr>
          <w:rStyle w:val="a4"/>
          <w:rFonts w:ascii="ЧTimes New Roman" w:hAnsi="ЧTimes New Roman" w:cs="Times New Roman"/>
          <w:b w:val="0"/>
          <w:bCs w:val="0"/>
          <w:i w:val="0"/>
          <w:iCs w:val="0"/>
          <w:color w:val="000000" w:themeColor="text1"/>
          <w:sz w:val="28"/>
          <w:szCs w:val="28"/>
        </w:rPr>
        <w:t>Что же такое фонематическое восприятие? Это</w:t>
      </w:r>
      <w:r>
        <w:rPr>
          <w:rStyle w:val="a4"/>
          <w:rFonts w:ascii="ЧTimes New Roman" w:hAnsi="ЧTimes New Roman" w:cs="Times New Roman"/>
          <w:b w:val="0"/>
          <w:bCs w:val="0"/>
          <w:i w:val="0"/>
          <w:iCs w:val="0"/>
          <w:color w:val="000000" w:themeColor="text1"/>
          <w:sz w:val="28"/>
          <w:szCs w:val="28"/>
        </w:rPr>
        <w:t xml:space="preserve"> способность воспринимать звуковой состав слова, то есть правильно различать речевые звуки. От этого зависит успешность вашего ребенка в будущем. Поэтому фонематическое восприятие важно начинать развивать еще в дошкольном возрасте.</w:t>
      </w:r>
    </w:p>
    <w:p w14:paraId="752274F4" w14:textId="77777777" w:rsidR="005C2760" w:rsidRDefault="005C2760" w:rsidP="00BA2F38">
      <w:pPr>
        <w:ind w:right="-1"/>
        <w:jc w:val="both"/>
        <w:rPr>
          <w:rStyle w:val="a4"/>
          <w:rFonts w:ascii="ЧTimes New Roman" w:hAnsi="ЧTimes New Roman" w:cs="Times New Roman"/>
          <w:b w:val="0"/>
          <w:bCs w:val="0"/>
          <w:i w:val="0"/>
          <w:iCs w:val="0"/>
          <w:color w:val="000000" w:themeColor="text1"/>
          <w:sz w:val="28"/>
          <w:szCs w:val="28"/>
        </w:rPr>
      </w:pPr>
    </w:p>
    <w:p w14:paraId="7F753795" w14:textId="6935CE74" w:rsidR="00510A64" w:rsidRDefault="00510A64" w:rsidP="00BA2F38">
      <w:pPr>
        <w:ind w:right="-1"/>
        <w:jc w:val="both"/>
        <w:rPr>
          <w:rStyle w:val="a4"/>
          <w:rFonts w:ascii="ЧTimes New Roman" w:hAnsi="ЧTimes New Roman" w:cs="Times New Roman"/>
          <w:b w:val="0"/>
          <w:bCs w:val="0"/>
          <w:i w:val="0"/>
          <w:iCs w:val="0"/>
          <w:color w:val="000000" w:themeColor="text1"/>
          <w:sz w:val="28"/>
          <w:szCs w:val="28"/>
        </w:rPr>
      </w:pPr>
      <w:r>
        <w:rPr>
          <w:rStyle w:val="a4"/>
          <w:rFonts w:ascii="ЧTimes New Roman" w:hAnsi="ЧTimes New Roman" w:cs="Times New Roman"/>
          <w:b w:val="0"/>
          <w:bCs w:val="0"/>
          <w:i w:val="0"/>
          <w:iCs w:val="0"/>
          <w:color w:val="000000" w:themeColor="text1"/>
          <w:sz w:val="28"/>
          <w:szCs w:val="28"/>
        </w:rPr>
        <w:t xml:space="preserve">Еще до рождения дети слышат и реагируют на звуки внешнего мира по-разному, а с появлением на свет эти звуки наполняют его мир (пение птиц, журчание воды, голос мамы и т.д.) и малыш начинает к ним прислушиваться. </w:t>
      </w:r>
    </w:p>
    <w:p w14:paraId="5B469ED5" w14:textId="3F484751" w:rsidR="00510A64" w:rsidRPr="00510A64" w:rsidRDefault="00510A64" w:rsidP="00510A64">
      <w:pPr>
        <w:rPr>
          <w:rFonts w:ascii="ЧTimes New Roman" w:hAnsi="ЧTimes New Roman" w:cs="Times New Roman"/>
          <w:sz w:val="28"/>
          <w:szCs w:val="28"/>
        </w:rPr>
      </w:pPr>
    </w:p>
    <w:p w14:paraId="0DDA4C6B" w14:textId="77777777" w:rsidR="005C2760" w:rsidRPr="00510A64" w:rsidRDefault="005C2760" w:rsidP="00510A64">
      <w:pPr>
        <w:rPr>
          <w:rFonts w:ascii="ЧTimes New Roman" w:hAnsi="ЧTimes New Roman" w:cs="Times New Roman"/>
          <w:sz w:val="28"/>
          <w:szCs w:val="28"/>
        </w:rPr>
      </w:pPr>
    </w:p>
    <w:p w14:paraId="5C3F1639" w14:textId="3CCEEBB8" w:rsidR="005521A1" w:rsidRDefault="005C2760" w:rsidP="00510A64">
      <w:pPr>
        <w:rPr>
          <w:rFonts w:ascii="ЧTimes New Roman" w:hAnsi="ЧTimes New Roman" w:cs="Times New Roman"/>
          <w:noProof/>
          <w:sz w:val="28"/>
          <w:szCs w:val="28"/>
        </w:rPr>
      </w:pPr>
      <w:r>
        <w:rPr>
          <w:rFonts w:ascii="ЧTimes New Roman" w:hAnsi="ЧTimes New Roman" w:cs="Times New Roman"/>
          <w:sz w:val="28"/>
          <w:szCs w:val="28"/>
        </w:rPr>
        <w:t xml:space="preserve">                                            </w:t>
      </w:r>
    </w:p>
    <w:p w14:paraId="62EA986B" w14:textId="67788C49" w:rsidR="00510A64" w:rsidRPr="00510A64" w:rsidRDefault="005521A1" w:rsidP="00510A64">
      <w:pPr>
        <w:rPr>
          <w:rFonts w:ascii="ЧTimes New Roman" w:hAnsi="ЧTimes New Roman" w:cs="Times New Roman"/>
          <w:sz w:val="28"/>
          <w:szCs w:val="28"/>
        </w:rPr>
      </w:pPr>
      <w:r>
        <w:rPr>
          <w:rFonts w:ascii="ЧTimes New Roman" w:hAnsi="ЧTimes New Roman" w:cs="Times New Roman"/>
          <w:sz w:val="28"/>
          <w:szCs w:val="28"/>
        </w:rPr>
        <w:t xml:space="preserve">                         </w:t>
      </w:r>
      <w:r w:rsidR="005C2760">
        <w:rPr>
          <w:rFonts w:ascii="ЧTimes New Roman" w:hAnsi="ЧTimes New Roman" w:cs="Times New Roman"/>
          <w:noProof/>
          <w:sz w:val="28"/>
          <w:szCs w:val="28"/>
          <w:lang w:eastAsia="ru-RU"/>
        </w:rPr>
        <w:drawing>
          <wp:inline distT="0" distB="0" distL="0" distR="0" wp14:anchorId="74883564" wp14:editId="1C7A9581">
            <wp:extent cx="3600450" cy="2390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29376" t="53195" r="31249" b="11944"/>
                    <a:stretch/>
                  </pic:blipFill>
                  <pic:spPr bwMode="auto">
                    <a:xfrm>
                      <a:off x="0" y="0"/>
                      <a:ext cx="3600450" cy="2390775"/>
                    </a:xfrm>
                    <a:prstGeom prst="rect">
                      <a:avLst/>
                    </a:prstGeom>
                    <a:noFill/>
                    <a:ln>
                      <a:noFill/>
                    </a:ln>
                    <a:extLst>
                      <a:ext uri="{53640926-AAD7-44D8-BBD7-CCE9431645EC}">
                        <a14:shadowObscured xmlns:a14="http://schemas.microsoft.com/office/drawing/2010/main"/>
                      </a:ext>
                    </a:extLst>
                  </pic:spPr>
                </pic:pic>
              </a:graphicData>
            </a:graphic>
          </wp:inline>
        </w:drawing>
      </w:r>
    </w:p>
    <w:p w14:paraId="05B4E619" w14:textId="1E7283F4" w:rsidR="00510A64" w:rsidRDefault="005C2760" w:rsidP="00510A64">
      <w:pPr>
        <w:rPr>
          <w:rFonts w:ascii="ЧTimes New Roman" w:hAnsi="ЧTimes New Roman" w:cs="Times New Roman"/>
          <w:sz w:val="28"/>
          <w:szCs w:val="28"/>
        </w:rPr>
      </w:pPr>
      <w:r>
        <w:rPr>
          <w:rFonts w:ascii="ЧTimes New Roman" w:hAnsi="ЧTimes New Roman" w:cs="Times New Roman"/>
          <w:sz w:val="28"/>
          <w:szCs w:val="28"/>
        </w:rPr>
        <w:lastRenderedPageBreak/>
        <w:t xml:space="preserve">Маленький ребенок не умеет управлять своим слухом, не может сравнивать звуки. Но его можно этому научить. Порой ребенок не замечает, что он неправильно произносит звуки, поэтому тренировать фонематический слух просто необходимо! </w:t>
      </w:r>
    </w:p>
    <w:p w14:paraId="2A3CEA8E" w14:textId="4ECFAB06" w:rsidR="005C2760" w:rsidRDefault="005C2760" w:rsidP="00510A64">
      <w:pPr>
        <w:rPr>
          <w:rFonts w:ascii="ЧTimes New Roman" w:hAnsi="ЧTimes New Roman" w:cs="Times New Roman"/>
          <w:sz w:val="28"/>
          <w:szCs w:val="28"/>
        </w:rPr>
      </w:pPr>
      <w:r>
        <w:rPr>
          <w:rFonts w:ascii="ЧTimes New Roman" w:hAnsi="ЧTimes New Roman" w:cs="Times New Roman"/>
          <w:sz w:val="28"/>
          <w:szCs w:val="28"/>
        </w:rPr>
        <w:t>Предлагаю вашему вниманию игры для развития фонематического восприятия. Их проведение создаст хорошее настроение как у вас, так и у ребенка, а также заинтересованность и успех.  Именно вы, родители, можете облегчить ребенку процесс освоения правильного звукопроизношения</w:t>
      </w:r>
      <w:r w:rsidR="00082D24">
        <w:rPr>
          <w:rFonts w:ascii="ЧTimes New Roman" w:hAnsi="ЧTimes New Roman" w:cs="Times New Roman"/>
          <w:sz w:val="28"/>
          <w:szCs w:val="28"/>
        </w:rPr>
        <w:t xml:space="preserve"> и помочь овладеть родным языком.</w:t>
      </w:r>
    </w:p>
    <w:p w14:paraId="0FE0F0C8" w14:textId="77777777" w:rsidR="005C17CA" w:rsidRPr="00510A64" w:rsidRDefault="005C17CA" w:rsidP="00510A64">
      <w:pPr>
        <w:rPr>
          <w:rFonts w:ascii="ЧTimes New Roman" w:hAnsi="ЧTimes New Roman" w:cs="Times New Roman"/>
          <w:sz w:val="28"/>
          <w:szCs w:val="28"/>
        </w:rPr>
      </w:pPr>
    </w:p>
    <w:p w14:paraId="05D2691F" w14:textId="74178920" w:rsidR="00510A64" w:rsidRDefault="00510A64" w:rsidP="00510A64">
      <w:pPr>
        <w:rPr>
          <w:rStyle w:val="a4"/>
          <w:rFonts w:ascii="ЧTimes New Roman" w:hAnsi="ЧTimes New Roman" w:cs="Times New Roman"/>
          <w:b w:val="0"/>
          <w:bCs w:val="0"/>
          <w:i w:val="0"/>
          <w:iCs w:val="0"/>
          <w:color w:val="000000" w:themeColor="text1"/>
          <w:sz w:val="28"/>
          <w:szCs w:val="28"/>
        </w:rPr>
      </w:pPr>
    </w:p>
    <w:p w14:paraId="11805C95" w14:textId="560667F9" w:rsidR="005C2760" w:rsidRDefault="005C17CA" w:rsidP="005C17CA">
      <w:pPr>
        <w:tabs>
          <w:tab w:val="left" w:pos="7800"/>
        </w:tabs>
        <w:jc w:val="center"/>
        <w:rPr>
          <w:rFonts w:ascii="ЧTimes New Roman" w:hAnsi="ЧTimes New Roman" w:cs="Times New Roman"/>
          <w:noProof/>
          <w:sz w:val="28"/>
          <w:szCs w:val="28"/>
        </w:rPr>
      </w:pPr>
      <w:r>
        <w:rPr>
          <w:rFonts w:ascii="ЧTimes New Roman" w:hAnsi="ЧTimes New Roman" w:cs="Times New Roman"/>
          <w:noProof/>
          <w:sz w:val="28"/>
          <w:szCs w:val="28"/>
          <w:lang w:eastAsia="ru-RU"/>
        </w:rPr>
        <w:drawing>
          <wp:inline distT="0" distB="0" distL="0" distR="0" wp14:anchorId="55F2E234" wp14:editId="20C8E503">
            <wp:extent cx="3433431" cy="1476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0714" cy="1483807"/>
                    </a:xfrm>
                    <a:prstGeom prst="rect">
                      <a:avLst/>
                    </a:prstGeom>
                    <a:noFill/>
                  </pic:spPr>
                </pic:pic>
              </a:graphicData>
            </a:graphic>
          </wp:inline>
        </w:drawing>
      </w:r>
    </w:p>
    <w:p w14:paraId="45F479AD" w14:textId="4381D5D7" w:rsidR="00510A64" w:rsidRDefault="00510A64" w:rsidP="00510A64">
      <w:pPr>
        <w:tabs>
          <w:tab w:val="left" w:pos="7800"/>
        </w:tabs>
        <w:rPr>
          <w:rFonts w:ascii="ЧTimes New Roman" w:hAnsi="ЧTimes New Roman" w:cs="Times New Roman"/>
          <w:sz w:val="28"/>
          <w:szCs w:val="28"/>
        </w:rPr>
      </w:pPr>
    </w:p>
    <w:p w14:paraId="66F560E2" w14:textId="4F0BB370" w:rsidR="005C17CA" w:rsidRDefault="006339CB" w:rsidP="005C17CA">
      <w:pPr>
        <w:tabs>
          <w:tab w:val="left" w:pos="7800"/>
        </w:tabs>
        <w:jc w:val="center"/>
        <w:rPr>
          <w:rFonts w:ascii="ЧTimes New Roman" w:hAnsi="ЧTimes New Roman" w:cs="Times New Roman"/>
          <w:b/>
          <w:bCs/>
          <w:sz w:val="28"/>
          <w:szCs w:val="28"/>
        </w:rPr>
      </w:pPr>
      <w:r>
        <w:rPr>
          <w:rFonts w:ascii="ЧTimes New Roman" w:hAnsi="ЧTimes New Roman" w:cs="Times New Roman"/>
          <w:b/>
          <w:bCs/>
          <w:sz w:val="28"/>
          <w:szCs w:val="28"/>
        </w:rPr>
        <w:t>Игры на развитие фонематического слуха</w:t>
      </w:r>
    </w:p>
    <w:p w14:paraId="0EEFB49F" w14:textId="3A6F71B4" w:rsidR="006339CB" w:rsidRPr="006339CB" w:rsidRDefault="006339CB" w:rsidP="006339CB">
      <w:pPr>
        <w:pStyle w:val="a5"/>
        <w:numPr>
          <w:ilvl w:val="0"/>
          <w:numId w:val="1"/>
        </w:numPr>
        <w:tabs>
          <w:tab w:val="left" w:pos="7800"/>
        </w:tabs>
        <w:rPr>
          <w:rFonts w:ascii="ЧTimes New Roman" w:hAnsi="ЧTimes New Roman" w:cs="Times New Roman"/>
          <w:b/>
          <w:bCs/>
          <w:sz w:val="24"/>
          <w:szCs w:val="24"/>
        </w:rPr>
      </w:pPr>
      <w:r w:rsidRPr="006339CB">
        <w:rPr>
          <w:rFonts w:ascii="ЧTimes New Roman" w:hAnsi="ЧTimes New Roman" w:cs="Times New Roman"/>
          <w:b/>
          <w:bCs/>
          <w:sz w:val="24"/>
          <w:szCs w:val="24"/>
        </w:rPr>
        <w:t>«Поймай звук»</w:t>
      </w:r>
    </w:p>
    <w:p w14:paraId="6069DDD5" w14:textId="17800D06" w:rsidR="006339CB" w:rsidRDefault="006339CB" w:rsidP="006339CB">
      <w:pPr>
        <w:tabs>
          <w:tab w:val="left" w:pos="7800"/>
        </w:tabs>
        <w:ind w:left="360"/>
        <w:rPr>
          <w:rFonts w:ascii="Times New Roman" w:hAnsi="Times New Roman" w:cs="Times New Roman"/>
          <w:sz w:val="24"/>
          <w:szCs w:val="24"/>
        </w:rPr>
      </w:pPr>
      <w:r w:rsidRPr="006339CB">
        <w:rPr>
          <w:rFonts w:ascii="Times New Roman" w:hAnsi="Times New Roman" w:cs="Times New Roman"/>
          <w:sz w:val="24"/>
          <w:szCs w:val="24"/>
        </w:rPr>
        <w:t>Попросите ребёнка хлопнуть в ладоши, когда он услышит звук «А»: О-У-А-И-Э… Аналогичная работа с другими гласными звуками: О, И, У, Ы, Э.</w:t>
      </w:r>
    </w:p>
    <w:p w14:paraId="268056DA" w14:textId="3C9FBD44" w:rsidR="006339CB" w:rsidRDefault="006339CB" w:rsidP="006339CB">
      <w:pPr>
        <w:pStyle w:val="a5"/>
        <w:numPr>
          <w:ilvl w:val="0"/>
          <w:numId w:val="1"/>
        </w:numPr>
        <w:tabs>
          <w:tab w:val="left" w:pos="7800"/>
        </w:tabs>
        <w:rPr>
          <w:rFonts w:ascii="Times New Roman" w:hAnsi="Times New Roman" w:cs="Times New Roman"/>
          <w:b/>
          <w:bCs/>
          <w:sz w:val="24"/>
          <w:szCs w:val="24"/>
        </w:rPr>
      </w:pPr>
      <w:r>
        <w:rPr>
          <w:rFonts w:ascii="Times New Roman" w:hAnsi="Times New Roman" w:cs="Times New Roman"/>
          <w:b/>
          <w:bCs/>
          <w:sz w:val="24"/>
          <w:szCs w:val="24"/>
        </w:rPr>
        <w:t>«Повтори за мной»</w:t>
      </w:r>
    </w:p>
    <w:p w14:paraId="623D48FC" w14:textId="77777777" w:rsidR="006339CB" w:rsidRPr="006339CB" w:rsidRDefault="006339CB" w:rsidP="006339CB">
      <w:pPr>
        <w:tabs>
          <w:tab w:val="left" w:pos="7800"/>
        </w:tabs>
        <w:ind w:left="360"/>
        <w:rPr>
          <w:rFonts w:ascii="Times New Roman" w:hAnsi="Times New Roman" w:cs="Times New Roman"/>
          <w:sz w:val="24"/>
          <w:szCs w:val="24"/>
        </w:rPr>
      </w:pPr>
      <w:r w:rsidRPr="006339CB">
        <w:rPr>
          <w:rFonts w:ascii="Times New Roman" w:hAnsi="Times New Roman" w:cs="Times New Roman"/>
          <w:sz w:val="24"/>
          <w:szCs w:val="24"/>
        </w:rPr>
        <w:t xml:space="preserve">Попросите ребёнка повторить за вами звуки: </w:t>
      </w:r>
    </w:p>
    <w:p w14:paraId="572CAD49" w14:textId="7E5D1D64" w:rsidR="006339CB" w:rsidRDefault="006339CB" w:rsidP="006339CB">
      <w:pPr>
        <w:tabs>
          <w:tab w:val="left" w:pos="7800"/>
        </w:tabs>
        <w:ind w:left="360"/>
        <w:rPr>
          <w:rFonts w:ascii="Times New Roman" w:hAnsi="Times New Roman" w:cs="Times New Roman"/>
          <w:sz w:val="24"/>
          <w:szCs w:val="24"/>
        </w:rPr>
      </w:pPr>
      <w:r w:rsidRPr="006339CB">
        <w:rPr>
          <w:rFonts w:ascii="Times New Roman" w:hAnsi="Times New Roman" w:cs="Times New Roman"/>
          <w:sz w:val="24"/>
          <w:szCs w:val="24"/>
        </w:rPr>
        <w:t>А-О-И, И-У-Ы,  И-О-А-Ы-Э, У-О-И-А-Ы, …АО, ИУ, ЫА, УЭ… АО - ИУ, ЫА - УЭ…</w:t>
      </w:r>
    </w:p>
    <w:p w14:paraId="553D7FD6" w14:textId="0AB05FB5" w:rsidR="006339CB" w:rsidRDefault="006339CB" w:rsidP="006339CB">
      <w:pPr>
        <w:pStyle w:val="a5"/>
        <w:numPr>
          <w:ilvl w:val="0"/>
          <w:numId w:val="1"/>
        </w:numPr>
        <w:tabs>
          <w:tab w:val="left" w:pos="7800"/>
        </w:tabs>
        <w:rPr>
          <w:rFonts w:ascii="Times New Roman" w:hAnsi="Times New Roman" w:cs="Times New Roman"/>
          <w:b/>
          <w:bCs/>
          <w:sz w:val="24"/>
          <w:szCs w:val="24"/>
        </w:rPr>
      </w:pPr>
      <w:r>
        <w:rPr>
          <w:rFonts w:ascii="Times New Roman" w:hAnsi="Times New Roman" w:cs="Times New Roman"/>
          <w:b/>
          <w:bCs/>
          <w:sz w:val="24"/>
          <w:szCs w:val="24"/>
        </w:rPr>
        <w:t>«Назови первый звук в слове»</w:t>
      </w:r>
    </w:p>
    <w:p w14:paraId="620A7E9E" w14:textId="77777777" w:rsidR="006339CB" w:rsidRDefault="006339CB" w:rsidP="006339CB">
      <w:pPr>
        <w:tabs>
          <w:tab w:val="left" w:pos="7800"/>
        </w:tabs>
        <w:ind w:left="360"/>
        <w:rPr>
          <w:rFonts w:ascii="Times New Roman" w:hAnsi="Times New Roman" w:cs="Times New Roman"/>
          <w:sz w:val="24"/>
          <w:szCs w:val="24"/>
        </w:rPr>
      </w:pPr>
      <w:r w:rsidRPr="006339CB">
        <w:rPr>
          <w:rFonts w:ascii="Times New Roman" w:hAnsi="Times New Roman" w:cs="Times New Roman"/>
          <w:sz w:val="24"/>
          <w:szCs w:val="24"/>
        </w:rPr>
        <w:t>Взрослый показывает игрушку (картинку), например, слон и предлагает определить, с какого звука начинается это слово. Взрослый говорит: СССлон. Затем показывает игрушки или картинки животных, игрушек и т. д. и просит «Назови первый звук в слове»</w:t>
      </w:r>
      <w:r>
        <w:rPr>
          <w:rFonts w:ascii="Times New Roman" w:hAnsi="Times New Roman" w:cs="Times New Roman"/>
          <w:sz w:val="24"/>
          <w:szCs w:val="24"/>
        </w:rPr>
        <w:t xml:space="preserve"> </w:t>
      </w:r>
    </w:p>
    <w:p w14:paraId="1CEC1A97" w14:textId="1A485813" w:rsidR="006339CB" w:rsidRDefault="006339CB" w:rsidP="006339CB">
      <w:pPr>
        <w:tabs>
          <w:tab w:val="left" w:pos="7800"/>
        </w:tabs>
        <w:ind w:left="360"/>
        <w:rPr>
          <w:rFonts w:ascii="Times New Roman" w:hAnsi="Times New Roman" w:cs="Times New Roman"/>
          <w:noProof/>
          <w:sz w:val="24"/>
          <w:szCs w:val="24"/>
        </w:rPr>
      </w:pPr>
      <w:r>
        <w:rPr>
          <w:rFonts w:ascii="Times New Roman" w:hAnsi="Times New Roman" w:cs="Times New Roman"/>
          <w:noProof/>
          <w:sz w:val="24"/>
          <w:szCs w:val="24"/>
        </w:rPr>
        <w:t xml:space="preserve">                               </w:t>
      </w:r>
      <w:r w:rsidRPr="006339CB">
        <w:rPr>
          <w:rFonts w:ascii="Times New Roman" w:hAnsi="Times New Roman" w:cs="Times New Roman"/>
          <w:noProof/>
          <w:sz w:val="24"/>
          <w:szCs w:val="24"/>
        </w:rPr>
        <w:t xml:space="preserve"> </w:t>
      </w:r>
      <w:r>
        <w:rPr>
          <w:rFonts w:ascii="Times New Roman" w:hAnsi="Times New Roman" w:cs="Times New Roman"/>
          <w:noProof/>
          <w:sz w:val="24"/>
          <w:szCs w:val="24"/>
          <w:lang w:eastAsia="ru-RU"/>
        </w:rPr>
        <w:drawing>
          <wp:inline distT="0" distB="0" distL="0" distR="0" wp14:anchorId="36569B8D" wp14:editId="64E8A528">
            <wp:extent cx="3348000" cy="1232886"/>
            <wp:effectExtent l="0" t="0" r="508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6313"/>
                    <a:stretch/>
                  </pic:blipFill>
                  <pic:spPr bwMode="auto">
                    <a:xfrm>
                      <a:off x="0" y="0"/>
                      <a:ext cx="3348000" cy="1232886"/>
                    </a:xfrm>
                    <a:prstGeom prst="rect">
                      <a:avLst/>
                    </a:prstGeom>
                    <a:noFill/>
                    <a:ln>
                      <a:noFill/>
                    </a:ln>
                    <a:extLst>
                      <a:ext uri="{53640926-AAD7-44D8-BBD7-CCE9431645EC}">
                        <a14:shadowObscured xmlns:a14="http://schemas.microsoft.com/office/drawing/2010/main"/>
                      </a:ext>
                    </a:extLst>
                  </pic:spPr>
                </pic:pic>
              </a:graphicData>
            </a:graphic>
          </wp:inline>
        </w:drawing>
      </w:r>
    </w:p>
    <w:p w14:paraId="2B544A78" w14:textId="4DC1D835" w:rsidR="006339CB" w:rsidRDefault="006339CB" w:rsidP="006339CB">
      <w:pPr>
        <w:pStyle w:val="a5"/>
        <w:numPr>
          <w:ilvl w:val="0"/>
          <w:numId w:val="1"/>
        </w:numPr>
        <w:tabs>
          <w:tab w:val="left" w:pos="7800"/>
        </w:tabs>
        <w:rPr>
          <w:rFonts w:ascii="Times New Roman" w:hAnsi="Times New Roman" w:cs="Times New Roman"/>
          <w:b/>
          <w:bCs/>
          <w:sz w:val="24"/>
          <w:szCs w:val="24"/>
        </w:rPr>
      </w:pPr>
      <w:r>
        <w:rPr>
          <w:rFonts w:ascii="Times New Roman" w:hAnsi="Times New Roman" w:cs="Times New Roman"/>
          <w:b/>
          <w:bCs/>
          <w:sz w:val="24"/>
          <w:szCs w:val="24"/>
        </w:rPr>
        <w:lastRenderedPageBreak/>
        <w:t>«Что лишнее?»</w:t>
      </w:r>
    </w:p>
    <w:p w14:paraId="0955F25E" w14:textId="65A33961" w:rsidR="006339CB" w:rsidRDefault="006339CB" w:rsidP="006339CB">
      <w:pPr>
        <w:tabs>
          <w:tab w:val="left" w:pos="7800"/>
        </w:tabs>
        <w:ind w:left="360"/>
        <w:rPr>
          <w:rFonts w:ascii="Times New Roman" w:hAnsi="Times New Roman" w:cs="Times New Roman"/>
          <w:sz w:val="24"/>
          <w:szCs w:val="24"/>
        </w:rPr>
      </w:pPr>
      <w:r>
        <w:rPr>
          <w:rFonts w:ascii="Times New Roman" w:hAnsi="Times New Roman" w:cs="Times New Roman"/>
          <w:sz w:val="24"/>
          <w:szCs w:val="24"/>
        </w:rPr>
        <w:t>Взрослый произносит ряд слогов «па – па – па – ба – па», «фа – ва- фа – фа». Ребенок должен хлопнуть, когда услышит лишний (другой) слог.</w:t>
      </w:r>
    </w:p>
    <w:p w14:paraId="41DD1CF3" w14:textId="5EB9B6EC" w:rsidR="006339CB" w:rsidRDefault="006339CB" w:rsidP="006339CB">
      <w:pPr>
        <w:pStyle w:val="a5"/>
        <w:numPr>
          <w:ilvl w:val="0"/>
          <w:numId w:val="1"/>
        </w:numPr>
        <w:tabs>
          <w:tab w:val="left" w:pos="7800"/>
        </w:tabs>
        <w:rPr>
          <w:rFonts w:ascii="Times New Roman" w:hAnsi="Times New Roman" w:cs="Times New Roman"/>
          <w:b/>
          <w:bCs/>
          <w:sz w:val="24"/>
          <w:szCs w:val="24"/>
        </w:rPr>
      </w:pPr>
      <w:r>
        <w:rPr>
          <w:rFonts w:ascii="Times New Roman" w:hAnsi="Times New Roman" w:cs="Times New Roman"/>
          <w:b/>
          <w:bCs/>
          <w:sz w:val="24"/>
          <w:szCs w:val="24"/>
        </w:rPr>
        <w:t>«Шумящие мешочки»</w:t>
      </w:r>
    </w:p>
    <w:p w14:paraId="15AB74BF" w14:textId="0B939AA6" w:rsidR="0090746E" w:rsidRDefault="0090746E" w:rsidP="0090746E">
      <w:pPr>
        <w:tabs>
          <w:tab w:val="left" w:pos="7800"/>
        </w:tabs>
        <w:ind w:left="360"/>
        <w:rPr>
          <w:rFonts w:ascii="Times New Roman" w:hAnsi="Times New Roman" w:cs="Times New Roman"/>
          <w:sz w:val="24"/>
          <w:szCs w:val="24"/>
        </w:rPr>
      </w:pPr>
      <w:r>
        <w:rPr>
          <w:rFonts w:ascii="Times New Roman" w:hAnsi="Times New Roman" w:cs="Times New Roman"/>
          <w:sz w:val="24"/>
          <w:szCs w:val="24"/>
        </w:rPr>
        <w:t>Вместе с ребенком насыпьте в мешочки или коробочки крупу, пуговицы, скрепки и т. д. Ребенок должен угадать по звуку потряхиваемого мешочка, что у него внутри.</w:t>
      </w:r>
    </w:p>
    <w:p w14:paraId="38A09358" w14:textId="546FF803" w:rsidR="0090746E" w:rsidRDefault="0090746E" w:rsidP="0090746E">
      <w:pPr>
        <w:pStyle w:val="a5"/>
        <w:numPr>
          <w:ilvl w:val="0"/>
          <w:numId w:val="1"/>
        </w:numPr>
        <w:tabs>
          <w:tab w:val="left" w:pos="7800"/>
        </w:tabs>
        <w:rPr>
          <w:rFonts w:ascii="Times New Roman" w:hAnsi="Times New Roman" w:cs="Times New Roman"/>
          <w:b/>
          <w:bCs/>
          <w:sz w:val="24"/>
          <w:szCs w:val="24"/>
        </w:rPr>
      </w:pPr>
      <w:r>
        <w:rPr>
          <w:rFonts w:ascii="Times New Roman" w:hAnsi="Times New Roman" w:cs="Times New Roman"/>
          <w:b/>
          <w:bCs/>
          <w:sz w:val="24"/>
          <w:szCs w:val="24"/>
        </w:rPr>
        <w:t>«Угадай, что звучало»</w:t>
      </w:r>
    </w:p>
    <w:p w14:paraId="668A7F4D" w14:textId="0D4CE1A2" w:rsidR="0090746E" w:rsidRDefault="0090746E" w:rsidP="0090746E">
      <w:pPr>
        <w:tabs>
          <w:tab w:val="left" w:pos="7800"/>
        </w:tabs>
        <w:ind w:left="360"/>
        <w:rPr>
          <w:rFonts w:ascii="Times New Roman" w:hAnsi="Times New Roman" w:cs="Times New Roman"/>
          <w:sz w:val="24"/>
          <w:szCs w:val="24"/>
        </w:rPr>
      </w:pPr>
      <w:r>
        <w:rPr>
          <w:rFonts w:ascii="Times New Roman" w:hAnsi="Times New Roman" w:cs="Times New Roman"/>
          <w:sz w:val="24"/>
          <w:szCs w:val="24"/>
        </w:rPr>
        <w:t>Внимательно послушайте с ребенком шум воды, шелест газеты, звон ложек, скрип двери и другие бытовые звуки. Предложите ребенку закрыть глаза и отгадать что сейчас звучало.</w:t>
      </w:r>
    </w:p>
    <w:p w14:paraId="5978B4B4" w14:textId="131AD72B" w:rsidR="0090746E" w:rsidRDefault="0090746E" w:rsidP="0090746E">
      <w:pPr>
        <w:pStyle w:val="a5"/>
        <w:numPr>
          <w:ilvl w:val="0"/>
          <w:numId w:val="1"/>
        </w:numPr>
        <w:tabs>
          <w:tab w:val="left" w:pos="7800"/>
        </w:tabs>
        <w:rPr>
          <w:rFonts w:ascii="Times New Roman" w:hAnsi="Times New Roman" w:cs="Times New Roman"/>
          <w:b/>
          <w:bCs/>
          <w:sz w:val="24"/>
          <w:szCs w:val="24"/>
        </w:rPr>
      </w:pPr>
      <w:r>
        <w:rPr>
          <w:rFonts w:ascii="Times New Roman" w:hAnsi="Times New Roman" w:cs="Times New Roman"/>
          <w:b/>
          <w:bCs/>
          <w:sz w:val="24"/>
          <w:szCs w:val="24"/>
        </w:rPr>
        <w:t>«Угадай, чей голос»</w:t>
      </w:r>
    </w:p>
    <w:p w14:paraId="07BD5ADA" w14:textId="4F8F8890" w:rsidR="0090746E" w:rsidRPr="0090746E" w:rsidRDefault="0090746E" w:rsidP="0090746E">
      <w:pPr>
        <w:tabs>
          <w:tab w:val="left" w:pos="7800"/>
        </w:tabs>
        <w:ind w:left="360"/>
        <w:rPr>
          <w:rFonts w:ascii="Times New Roman" w:hAnsi="Times New Roman" w:cs="Times New Roman"/>
          <w:b/>
          <w:bCs/>
          <w:sz w:val="24"/>
          <w:szCs w:val="24"/>
        </w:rPr>
      </w:pPr>
      <w:r w:rsidRPr="0090746E">
        <w:rPr>
          <w:rFonts w:ascii="Times New Roman" w:hAnsi="Times New Roman" w:cs="Times New Roman"/>
          <w:color w:val="111111"/>
          <w:sz w:val="24"/>
          <w:szCs w:val="24"/>
          <w:shd w:val="clear" w:color="auto" w:fill="FFFFFF"/>
        </w:rPr>
        <w:t>Запишите на кассету голоса близких и голос самого ребенка, а потом попросите его угадать, кто сейчас говорит.</w:t>
      </w:r>
    </w:p>
    <w:p w14:paraId="568F13A5" w14:textId="72D868B7" w:rsidR="0090746E" w:rsidRDefault="0090746E" w:rsidP="0090746E">
      <w:pPr>
        <w:pStyle w:val="a5"/>
        <w:numPr>
          <w:ilvl w:val="0"/>
          <w:numId w:val="1"/>
        </w:numPr>
        <w:tabs>
          <w:tab w:val="left" w:pos="7800"/>
        </w:tabs>
        <w:rPr>
          <w:rFonts w:ascii="Times New Roman" w:hAnsi="Times New Roman" w:cs="Times New Roman"/>
          <w:b/>
          <w:bCs/>
          <w:sz w:val="24"/>
          <w:szCs w:val="24"/>
        </w:rPr>
      </w:pPr>
      <w:r>
        <w:rPr>
          <w:rFonts w:ascii="Times New Roman" w:hAnsi="Times New Roman" w:cs="Times New Roman"/>
          <w:b/>
          <w:bCs/>
          <w:sz w:val="24"/>
          <w:szCs w:val="24"/>
        </w:rPr>
        <w:t>«Верно – неверно»</w:t>
      </w:r>
    </w:p>
    <w:p w14:paraId="733634E8" w14:textId="69130316" w:rsidR="0090746E" w:rsidRDefault="0090746E" w:rsidP="0090746E">
      <w:pPr>
        <w:tabs>
          <w:tab w:val="left" w:pos="7800"/>
        </w:tabs>
        <w:ind w:left="360"/>
        <w:rPr>
          <w:rFonts w:ascii="Times New Roman" w:hAnsi="Times New Roman" w:cs="Times New Roman"/>
          <w:color w:val="111111"/>
          <w:sz w:val="24"/>
          <w:szCs w:val="24"/>
          <w:shd w:val="clear" w:color="auto" w:fill="FFFFFF"/>
        </w:rPr>
      </w:pPr>
      <w:r w:rsidRPr="0090746E">
        <w:rPr>
          <w:rFonts w:ascii="Times New Roman" w:hAnsi="Times New Roman" w:cs="Times New Roman"/>
          <w:color w:val="111111"/>
          <w:sz w:val="24"/>
          <w:szCs w:val="24"/>
          <w:shd w:val="clear" w:color="auto" w:fill="FFFFFF"/>
        </w:rPr>
        <w:t>Взрослый показывает ребенку картинку и называет предмет, заменяя первый звук (форота, корота, морота, ворота, порота, хорота). Задача ребенка – хлопнуть в ладоши, когда он услышит правильный вариант произношения</w:t>
      </w:r>
      <w:r>
        <w:rPr>
          <w:rFonts w:ascii="Times New Roman" w:hAnsi="Times New Roman" w:cs="Times New Roman"/>
          <w:color w:val="111111"/>
          <w:sz w:val="24"/>
          <w:szCs w:val="24"/>
          <w:shd w:val="clear" w:color="auto" w:fill="FFFFFF"/>
        </w:rPr>
        <w:t xml:space="preserve">. </w:t>
      </w:r>
    </w:p>
    <w:p w14:paraId="196A49F2" w14:textId="0E4F1432" w:rsidR="0090746E" w:rsidRDefault="0090746E" w:rsidP="0090746E">
      <w:pPr>
        <w:pStyle w:val="a5"/>
        <w:numPr>
          <w:ilvl w:val="0"/>
          <w:numId w:val="1"/>
        </w:numPr>
        <w:tabs>
          <w:tab w:val="left" w:pos="7800"/>
        </w:tabs>
        <w:rPr>
          <w:rFonts w:ascii="Times New Roman" w:hAnsi="Times New Roman" w:cs="Times New Roman"/>
          <w:b/>
          <w:bCs/>
          <w:sz w:val="24"/>
          <w:szCs w:val="24"/>
        </w:rPr>
      </w:pPr>
      <w:r>
        <w:rPr>
          <w:rFonts w:ascii="Times New Roman" w:hAnsi="Times New Roman" w:cs="Times New Roman"/>
          <w:b/>
          <w:bCs/>
          <w:sz w:val="24"/>
          <w:szCs w:val="24"/>
        </w:rPr>
        <w:t>«Кто это?»</w:t>
      </w:r>
    </w:p>
    <w:p w14:paraId="0AC68AD9" w14:textId="3EC29099" w:rsidR="0090746E" w:rsidRDefault="0090746E" w:rsidP="0090746E">
      <w:pPr>
        <w:tabs>
          <w:tab w:val="left" w:pos="7800"/>
        </w:tabs>
        <w:ind w:left="360"/>
        <w:rPr>
          <w:rFonts w:ascii="Times New Roman" w:hAnsi="Times New Roman" w:cs="Times New Roman"/>
          <w:color w:val="111111"/>
          <w:sz w:val="24"/>
          <w:szCs w:val="24"/>
          <w:shd w:val="clear" w:color="auto" w:fill="FFFFFF"/>
        </w:rPr>
      </w:pPr>
      <w:r w:rsidRPr="0090746E">
        <w:rPr>
          <w:rFonts w:ascii="Times New Roman" w:hAnsi="Times New Roman" w:cs="Times New Roman"/>
          <w:color w:val="111111"/>
          <w:sz w:val="24"/>
          <w:szCs w:val="24"/>
          <w:shd w:val="clear" w:color="auto" w:fill="FFFFFF"/>
        </w:rPr>
        <w:t>Комарик говорит «ззз», ветер дует «ссс», жук жужжит «жжж», тигр рычит «ррр». Взрослый произносит звук, а ребенок отгадывает, кто его издает.</w:t>
      </w:r>
    </w:p>
    <w:p w14:paraId="49320B0F" w14:textId="31065347" w:rsidR="0090746E" w:rsidRDefault="0090746E" w:rsidP="0090746E">
      <w:pPr>
        <w:pStyle w:val="a5"/>
        <w:numPr>
          <w:ilvl w:val="0"/>
          <w:numId w:val="1"/>
        </w:numPr>
        <w:tabs>
          <w:tab w:val="left" w:pos="7800"/>
        </w:tabs>
        <w:rPr>
          <w:rFonts w:ascii="Times New Roman" w:hAnsi="Times New Roman" w:cs="Times New Roman"/>
          <w:b/>
          <w:bCs/>
          <w:sz w:val="24"/>
          <w:szCs w:val="24"/>
        </w:rPr>
      </w:pPr>
      <w:r>
        <w:rPr>
          <w:rFonts w:ascii="Times New Roman" w:hAnsi="Times New Roman" w:cs="Times New Roman"/>
          <w:b/>
          <w:bCs/>
          <w:sz w:val="24"/>
          <w:szCs w:val="24"/>
        </w:rPr>
        <w:t>«Три медведя»</w:t>
      </w:r>
    </w:p>
    <w:p w14:paraId="5AB5AB86" w14:textId="25D7FA86" w:rsidR="0090746E" w:rsidRDefault="0090746E" w:rsidP="0090746E">
      <w:pPr>
        <w:tabs>
          <w:tab w:val="left" w:pos="7800"/>
        </w:tabs>
        <w:ind w:left="360"/>
        <w:rPr>
          <w:rFonts w:ascii="Times New Roman" w:hAnsi="Times New Roman" w:cs="Times New Roman"/>
          <w:color w:val="111111"/>
          <w:sz w:val="24"/>
          <w:szCs w:val="24"/>
          <w:shd w:val="clear" w:color="auto" w:fill="FFFFFF"/>
        </w:rPr>
      </w:pPr>
      <w:r w:rsidRPr="0090746E">
        <w:rPr>
          <w:rFonts w:ascii="Times New Roman" w:hAnsi="Times New Roman" w:cs="Times New Roman"/>
          <w:color w:val="111111"/>
          <w:sz w:val="24"/>
          <w:szCs w:val="24"/>
          <w:shd w:val="clear" w:color="auto" w:fill="FFFFFF"/>
        </w:rPr>
        <w:t>Ребенок отгадывает, за кого из героев сказки говорит взрослый. Более сложный вариант – малыш сам говорит за трех медведей, изменяя высоту голоса.</w:t>
      </w:r>
    </w:p>
    <w:p w14:paraId="1469DBE0" w14:textId="07F1E616" w:rsidR="00E534E3" w:rsidRDefault="00E534E3" w:rsidP="0090746E">
      <w:pPr>
        <w:tabs>
          <w:tab w:val="left" w:pos="7800"/>
        </w:tabs>
        <w:ind w:left="360"/>
        <w:rPr>
          <w:rFonts w:ascii="Times New Roman" w:hAnsi="Times New Roman" w:cs="Times New Roman"/>
          <w:b/>
          <w:bCs/>
          <w:noProof/>
          <w:sz w:val="24"/>
          <w:szCs w:val="24"/>
        </w:rPr>
      </w:pPr>
    </w:p>
    <w:p w14:paraId="66149209" w14:textId="3E335E61" w:rsidR="00E534E3" w:rsidRDefault="00E534E3" w:rsidP="0090746E">
      <w:pPr>
        <w:tabs>
          <w:tab w:val="left" w:pos="7800"/>
        </w:tabs>
        <w:ind w:left="360"/>
        <w:rPr>
          <w:rFonts w:ascii="Times New Roman" w:hAnsi="Times New Roman" w:cs="Times New Roman"/>
          <w:b/>
          <w:bCs/>
          <w:noProof/>
          <w:sz w:val="24"/>
          <w:szCs w:val="24"/>
        </w:rPr>
      </w:pPr>
    </w:p>
    <w:p w14:paraId="53B8736C" w14:textId="6630DB50" w:rsidR="00E534E3" w:rsidRDefault="00E534E3" w:rsidP="0090746E">
      <w:pPr>
        <w:tabs>
          <w:tab w:val="left" w:pos="7800"/>
        </w:tabs>
        <w:ind w:left="360"/>
        <w:rPr>
          <w:rFonts w:ascii="Times New Roman" w:hAnsi="Times New Roman" w:cs="Times New Roman"/>
          <w:b/>
          <w:bCs/>
          <w:noProof/>
          <w:sz w:val="24"/>
          <w:szCs w:val="24"/>
        </w:rPr>
      </w:pPr>
    </w:p>
    <w:p w14:paraId="7B5A672C" w14:textId="77777777" w:rsidR="00E534E3" w:rsidRDefault="00E534E3" w:rsidP="0090746E">
      <w:pPr>
        <w:tabs>
          <w:tab w:val="left" w:pos="7800"/>
        </w:tabs>
        <w:ind w:left="360"/>
        <w:rPr>
          <w:rFonts w:ascii="Times New Roman" w:hAnsi="Times New Roman" w:cs="Times New Roman"/>
          <w:b/>
          <w:bCs/>
          <w:noProof/>
          <w:sz w:val="24"/>
          <w:szCs w:val="24"/>
        </w:rPr>
      </w:pPr>
    </w:p>
    <w:p w14:paraId="58F8278B" w14:textId="37F168DB" w:rsidR="00E534E3" w:rsidRDefault="00E534E3" w:rsidP="00E534E3">
      <w:pPr>
        <w:tabs>
          <w:tab w:val="right" w:pos="9355"/>
        </w:tabs>
        <w:rPr>
          <w:rFonts w:ascii="Times New Roman" w:hAnsi="Times New Roman" w:cs="Times New Roman"/>
          <w:b/>
          <w:bCs/>
          <w:noProof/>
          <w:sz w:val="24"/>
          <w:szCs w:val="24"/>
        </w:rPr>
      </w:pPr>
      <w:r>
        <w:rPr>
          <w:rFonts w:ascii="Times New Roman" w:hAnsi="Times New Roman" w:cs="Times New Roman"/>
          <w:b/>
          <w:bCs/>
          <w:noProof/>
          <w:sz w:val="24"/>
          <w:szCs w:val="24"/>
          <w:lang w:eastAsia="ru-RU"/>
        </w:rPr>
        <w:drawing>
          <wp:inline distT="0" distB="0" distL="0" distR="0" wp14:anchorId="458A5BF4" wp14:editId="291E3C09">
            <wp:extent cx="2188749" cy="1980000"/>
            <wp:effectExtent l="0" t="0" r="254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444" r="3781"/>
                    <a:stretch/>
                  </pic:blipFill>
                  <pic:spPr bwMode="auto">
                    <a:xfrm>
                      <a:off x="0" y="0"/>
                      <a:ext cx="2188749" cy="198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sz w:val="24"/>
          <w:szCs w:val="24"/>
        </w:rPr>
        <w:t xml:space="preserve">                </w:t>
      </w:r>
      <w:r>
        <w:rPr>
          <w:rFonts w:ascii="Times New Roman" w:hAnsi="Times New Roman" w:cs="Times New Roman"/>
          <w:b/>
          <w:bCs/>
          <w:noProof/>
          <w:sz w:val="24"/>
          <w:szCs w:val="24"/>
          <w:lang w:eastAsia="ru-RU"/>
        </w:rPr>
        <w:drawing>
          <wp:inline distT="0" distB="0" distL="0" distR="0" wp14:anchorId="5967FF83" wp14:editId="39BB31E3">
            <wp:extent cx="2880000" cy="1790184"/>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506"/>
                    <a:stretch/>
                  </pic:blipFill>
                  <pic:spPr bwMode="auto">
                    <a:xfrm>
                      <a:off x="0" y="0"/>
                      <a:ext cx="2880000" cy="1790184"/>
                    </a:xfrm>
                    <a:prstGeom prst="rect">
                      <a:avLst/>
                    </a:prstGeom>
                    <a:noFill/>
                    <a:ln>
                      <a:noFill/>
                    </a:ln>
                    <a:extLst>
                      <a:ext uri="{53640926-AAD7-44D8-BBD7-CCE9431645EC}">
                        <a14:shadowObscured xmlns:a14="http://schemas.microsoft.com/office/drawing/2010/main"/>
                      </a:ext>
                    </a:extLst>
                  </pic:spPr>
                </pic:pic>
              </a:graphicData>
            </a:graphic>
          </wp:inline>
        </w:drawing>
      </w:r>
    </w:p>
    <w:p w14:paraId="69B29A61" w14:textId="2078A592" w:rsidR="00E534E3" w:rsidRPr="0090746E" w:rsidRDefault="00E534E3" w:rsidP="0090746E">
      <w:pPr>
        <w:tabs>
          <w:tab w:val="left" w:pos="7800"/>
        </w:tabs>
        <w:ind w:left="360"/>
        <w:rPr>
          <w:rFonts w:ascii="Times New Roman" w:hAnsi="Times New Roman" w:cs="Times New Roman"/>
          <w:b/>
          <w:bCs/>
          <w:sz w:val="24"/>
          <w:szCs w:val="24"/>
        </w:rPr>
      </w:pPr>
    </w:p>
    <w:sectPr w:rsidR="00E534E3" w:rsidRPr="0090746E" w:rsidSect="005521A1">
      <w:pgSz w:w="11906" w:h="16838"/>
      <w:pgMar w:top="1134" w:right="850" w:bottom="1134" w:left="1701" w:header="708" w:footer="708" w:gutter="0"/>
      <w:pgBorders w:offsetFrom="page">
        <w:top w:val="dashDotStroked" w:sz="24" w:space="24" w:color="B4C6E7" w:themeColor="accent1" w:themeTint="66"/>
        <w:left w:val="dashDotStroked" w:sz="24" w:space="24" w:color="B4C6E7" w:themeColor="accent1" w:themeTint="66"/>
        <w:bottom w:val="dashDotStroked" w:sz="24" w:space="24" w:color="B4C6E7" w:themeColor="accent1" w:themeTint="66"/>
        <w:right w:val="dashDotStroked" w:sz="24" w:space="24" w:color="B4C6E7" w:themeColor="accent1"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48DD7" w14:textId="77777777" w:rsidR="00356A05" w:rsidRDefault="00356A05" w:rsidP="005521A1">
      <w:pPr>
        <w:spacing w:after="0" w:line="240" w:lineRule="auto"/>
      </w:pPr>
      <w:r>
        <w:separator/>
      </w:r>
    </w:p>
  </w:endnote>
  <w:endnote w:type="continuationSeparator" w:id="0">
    <w:p w14:paraId="64403BFB" w14:textId="77777777" w:rsidR="00356A05" w:rsidRDefault="00356A05" w:rsidP="0055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ЧTimes New Roman">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20D90" w14:textId="77777777" w:rsidR="00356A05" w:rsidRDefault="00356A05" w:rsidP="005521A1">
      <w:pPr>
        <w:spacing w:after="0" w:line="240" w:lineRule="auto"/>
      </w:pPr>
      <w:r>
        <w:separator/>
      </w:r>
    </w:p>
  </w:footnote>
  <w:footnote w:type="continuationSeparator" w:id="0">
    <w:p w14:paraId="50C7BFFB" w14:textId="77777777" w:rsidR="00356A05" w:rsidRDefault="00356A05" w:rsidP="00552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96871"/>
    <w:multiLevelType w:val="hybridMultilevel"/>
    <w:tmpl w:val="A2202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8D"/>
    <w:rsid w:val="00082D24"/>
    <w:rsid w:val="00356A05"/>
    <w:rsid w:val="00510A64"/>
    <w:rsid w:val="005521A1"/>
    <w:rsid w:val="005C17CA"/>
    <w:rsid w:val="005C2760"/>
    <w:rsid w:val="006339CB"/>
    <w:rsid w:val="007D2C93"/>
    <w:rsid w:val="007E3559"/>
    <w:rsid w:val="008429EF"/>
    <w:rsid w:val="0090746E"/>
    <w:rsid w:val="00BA2F38"/>
    <w:rsid w:val="00D72CEC"/>
    <w:rsid w:val="00E534E3"/>
    <w:rsid w:val="00F7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23F4"/>
  <w15:chartTrackingRefBased/>
  <w15:docId w15:val="{A42CC4D6-112C-4583-BFDB-5B21C055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7E3559"/>
    <w:rPr>
      <w:i/>
      <w:iCs/>
      <w:color w:val="404040" w:themeColor="text1" w:themeTint="BF"/>
    </w:rPr>
  </w:style>
  <w:style w:type="character" w:styleId="a4">
    <w:name w:val="Book Title"/>
    <w:basedOn w:val="a0"/>
    <w:uiPriority w:val="33"/>
    <w:qFormat/>
    <w:rsid w:val="007E3559"/>
    <w:rPr>
      <w:b/>
      <w:bCs/>
      <w:i/>
      <w:iCs/>
      <w:spacing w:val="5"/>
    </w:rPr>
  </w:style>
  <w:style w:type="paragraph" w:styleId="a5">
    <w:name w:val="List Paragraph"/>
    <w:basedOn w:val="a"/>
    <w:uiPriority w:val="34"/>
    <w:qFormat/>
    <w:rsid w:val="007E3559"/>
    <w:pPr>
      <w:ind w:left="720"/>
      <w:contextualSpacing/>
    </w:pPr>
  </w:style>
  <w:style w:type="paragraph" w:styleId="a6">
    <w:name w:val="header"/>
    <w:basedOn w:val="a"/>
    <w:link w:val="a7"/>
    <w:uiPriority w:val="99"/>
    <w:unhideWhenUsed/>
    <w:rsid w:val="005521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21A1"/>
  </w:style>
  <w:style w:type="paragraph" w:styleId="a8">
    <w:name w:val="footer"/>
    <w:basedOn w:val="a"/>
    <w:link w:val="a9"/>
    <w:uiPriority w:val="99"/>
    <w:unhideWhenUsed/>
    <w:rsid w:val="005521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2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2695</Characters>
  <Application>Microsoft Office Word</Application>
  <DocSecurity>4</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Basanko_AU</cp:lastModifiedBy>
  <cp:revision>2</cp:revision>
  <dcterms:created xsi:type="dcterms:W3CDTF">2021-10-19T06:45:00Z</dcterms:created>
  <dcterms:modified xsi:type="dcterms:W3CDTF">2021-10-19T06:45:00Z</dcterms:modified>
</cp:coreProperties>
</file>